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6E9" w:rsidRDefault="00AB66E9">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59.75pt;height:101.25pt" adj="5665" fillcolor="black">
            <v:shadow color="#868686"/>
            <v:textpath style="font-family:&quot;Impact&quot;;v-text-kern:t" trim="t" fitpath="t" xscale="f" string="DETYRE PORTOFOLI"/>
          </v:shape>
        </w:pict>
      </w:r>
    </w:p>
    <w:p w:rsidR="0021178D" w:rsidRDefault="0021178D"/>
    <w:p w:rsidR="0021178D" w:rsidRDefault="0021178D">
      <w:pPr>
        <w:rPr>
          <w:rFonts w:ascii="Comic Sans MS" w:hAnsi="Comic Sans MS"/>
          <w:sz w:val="32"/>
        </w:rPr>
      </w:pPr>
      <w:r w:rsidRPr="0021178D">
        <w:rPr>
          <w:rFonts w:ascii="Comic Sans MS" w:hAnsi="Comic Sans MS"/>
          <w:b/>
          <w:sz w:val="36"/>
        </w:rPr>
        <w:t>TEMA:</w:t>
      </w:r>
      <w:r w:rsidRPr="0021178D">
        <w:rPr>
          <w:rFonts w:ascii="Comic Sans MS" w:hAnsi="Comic Sans MS"/>
          <w:sz w:val="36"/>
        </w:rPr>
        <w:t xml:space="preserve"> </w:t>
      </w:r>
      <w:r w:rsidRPr="0021178D">
        <w:rPr>
          <w:rFonts w:ascii="Comic Sans MS" w:hAnsi="Comic Sans MS"/>
          <w:sz w:val="32"/>
        </w:rPr>
        <w:t>Organizmat qe drejtojne sportin ne vendin tone</w:t>
      </w:r>
    </w:p>
    <w:p w:rsidR="006841AF" w:rsidRDefault="006841AF">
      <w:pPr>
        <w:rPr>
          <w:rFonts w:ascii="Comic Sans MS" w:hAnsi="Comic Sans MS"/>
          <w:sz w:val="32"/>
        </w:rPr>
      </w:pPr>
    </w:p>
    <w:p w:rsidR="0021178D" w:rsidRDefault="0021178D" w:rsidP="0021178D">
      <w:pPr>
        <w:rPr>
          <w:rFonts w:ascii="Comic Sans MS" w:hAnsi="Comic Sans MS"/>
          <w:sz w:val="32"/>
        </w:rPr>
      </w:pPr>
      <w:r w:rsidRPr="0021178D">
        <w:rPr>
          <w:rFonts w:ascii="Comic Sans MS" w:hAnsi="Comic Sans MS"/>
          <w:b/>
          <w:sz w:val="36"/>
        </w:rPr>
        <w:t xml:space="preserve">NENTEMAT: </w:t>
      </w:r>
      <w:r w:rsidRPr="0021178D">
        <w:rPr>
          <w:rFonts w:ascii="Comic Sans MS" w:hAnsi="Comic Sans MS"/>
          <w:sz w:val="32"/>
        </w:rPr>
        <w:t>1.</w:t>
      </w:r>
      <w:r w:rsidR="006841AF">
        <w:rPr>
          <w:rFonts w:ascii="Comic Sans MS" w:hAnsi="Comic Sans MS"/>
          <w:sz w:val="32"/>
        </w:rPr>
        <w:t xml:space="preserve"> Linja drejtuese shteterore e sportit ne </w:t>
      </w:r>
    </w:p>
    <w:p w:rsidR="006841AF" w:rsidRDefault="006841AF" w:rsidP="0021178D">
      <w:pPr>
        <w:rPr>
          <w:rFonts w:ascii="Comic Sans MS" w:hAnsi="Comic Sans MS"/>
          <w:sz w:val="32"/>
        </w:rPr>
      </w:pPr>
      <w:r>
        <w:rPr>
          <w:rFonts w:ascii="Comic Sans MS" w:hAnsi="Comic Sans MS"/>
          <w:sz w:val="32"/>
        </w:rPr>
        <w:t xml:space="preserve">                            vendin tone.</w:t>
      </w:r>
    </w:p>
    <w:p w:rsidR="006841AF" w:rsidRDefault="006841AF" w:rsidP="006841AF">
      <w:pPr>
        <w:rPr>
          <w:rFonts w:ascii="Comic Sans MS" w:hAnsi="Comic Sans MS"/>
          <w:sz w:val="32"/>
        </w:rPr>
      </w:pPr>
      <w:r>
        <w:rPr>
          <w:rFonts w:ascii="Comic Sans MS" w:hAnsi="Comic Sans MS"/>
          <w:sz w:val="36"/>
        </w:rPr>
        <w:t xml:space="preserve">                      </w:t>
      </w:r>
      <w:r w:rsidRPr="006841AF">
        <w:rPr>
          <w:rFonts w:ascii="Comic Sans MS" w:hAnsi="Comic Sans MS"/>
          <w:sz w:val="32"/>
        </w:rPr>
        <w:t xml:space="preserve">2. </w:t>
      </w:r>
      <w:r>
        <w:rPr>
          <w:rFonts w:ascii="Comic Sans MS" w:hAnsi="Comic Sans MS"/>
          <w:sz w:val="32"/>
        </w:rPr>
        <w:t>Linja drejtuese vullnetare</w:t>
      </w:r>
      <w:r w:rsidRPr="006841AF">
        <w:rPr>
          <w:rFonts w:ascii="Comic Sans MS" w:hAnsi="Comic Sans MS"/>
          <w:sz w:val="32"/>
        </w:rPr>
        <w:t xml:space="preserve"> </w:t>
      </w:r>
      <w:r>
        <w:rPr>
          <w:rFonts w:ascii="Comic Sans MS" w:hAnsi="Comic Sans MS"/>
          <w:sz w:val="32"/>
        </w:rPr>
        <w:t xml:space="preserve">e sportit ne </w:t>
      </w:r>
    </w:p>
    <w:p w:rsidR="006841AF" w:rsidRDefault="006841AF" w:rsidP="006841AF">
      <w:pPr>
        <w:rPr>
          <w:rFonts w:ascii="Comic Sans MS" w:hAnsi="Comic Sans MS"/>
          <w:sz w:val="32"/>
        </w:rPr>
      </w:pPr>
      <w:r>
        <w:rPr>
          <w:rFonts w:ascii="Comic Sans MS" w:hAnsi="Comic Sans MS"/>
          <w:sz w:val="32"/>
        </w:rPr>
        <w:t xml:space="preserve">                            vendin tone.</w:t>
      </w:r>
    </w:p>
    <w:p w:rsidR="006841AF" w:rsidRDefault="006841AF" w:rsidP="006841AF">
      <w:pPr>
        <w:rPr>
          <w:rFonts w:ascii="Comic Sans MS" w:hAnsi="Comic Sans MS"/>
          <w:sz w:val="32"/>
        </w:rPr>
      </w:pPr>
    </w:p>
    <w:p w:rsidR="006841AF" w:rsidRDefault="006841AF" w:rsidP="006841AF">
      <w:pPr>
        <w:rPr>
          <w:rFonts w:ascii="Comic Sans MS" w:hAnsi="Comic Sans MS"/>
          <w:sz w:val="32"/>
        </w:rPr>
      </w:pPr>
      <w:r w:rsidRPr="006841AF">
        <w:rPr>
          <w:rFonts w:ascii="Comic Sans MS" w:hAnsi="Comic Sans MS"/>
          <w:b/>
          <w:sz w:val="36"/>
        </w:rPr>
        <w:t xml:space="preserve">LENDA : </w:t>
      </w:r>
      <w:r w:rsidRPr="006841AF">
        <w:rPr>
          <w:rFonts w:ascii="Comic Sans MS" w:hAnsi="Comic Sans MS"/>
          <w:sz w:val="32"/>
        </w:rPr>
        <w:t>Edukim fizik</w:t>
      </w:r>
    </w:p>
    <w:p w:rsidR="006841AF" w:rsidRDefault="006841AF" w:rsidP="006841AF">
      <w:pPr>
        <w:rPr>
          <w:rFonts w:ascii="Comic Sans MS" w:hAnsi="Comic Sans MS"/>
          <w:sz w:val="32"/>
        </w:rPr>
      </w:pPr>
    </w:p>
    <w:p w:rsidR="006841AF" w:rsidRDefault="006841AF" w:rsidP="006841AF">
      <w:pPr>
        <w:rPr>
          <w:rFonts w:ascii="Comic Sans MS" w:hAnsi="Comic Sans MS"/>
          <w:sz w:val="32"/>
        </w:rPr>
      </w:pPr>
      <w:r w:rsidRPr="006841AF">
        <w:rPr>
          <w:rFonts w:ascii="Comic Sans MS" w:hAnsi="Comic Sans MS"/>
          <w:b/>
          <w:sz w:val="36"/>
        </w:rPr>
        <w:t>PUNOI :</w:t>
      </w:r>
      <w:r w:rsidRPr="006841AF">
        <w:rPr>
          <w:rFonts w:ascii="Comic Sans MS" w:hAnsi="Comic Sans MS"/>
          <w:sz w:val="36"/>
        </w:rPr>
        <w:t xml:space="preserve"> </w:t>
      </w:r>
      <w:r w:rsidR="00AC2CC9">
        <w:rPr>
          <w:rFonts w:ascii="Comic Sans MS" w:hAnsi="Comic Sans MS"/>
          <w:sz w:val="32"/>
        </w:rPr>
        <w:t>klea rrushi</w:t>
      </w:r>
    </w:p>
    <w:p w:rsidR="006841AF" w:rsidRDefault="006841AF" w:rsidP="006841AF">
      <w:pPr>
        <w:rPr>
          <w:rFonts w:ascii="Comic Sans MS" w:hAnsi="Comic Sans MS"/>
          <w:sz w:val="32"/>
        </w:rPr>
      </w:pPr>
    </w:p>
    <w:p w:rsidR="006841AF" w:rsidRPr="006841AF" w:rsidRDefault="006841AF" w:rsidP="006841AF">
      <w:pPr>
        <w:rPr>
          <w:rFonts w:ascii="Comic Sans MS" w:hAnsi="Comic Sans MS"/>
          <w:b/>
          <w:sz w:val="36"/>
        </w:rPr>
      </w:pPr>
      <w:r w:rsidRPr="006841AF">
        <w:rPr>
          <w:rFonts w:ascii="Comic Sans MS" w:hAnsi="Comic Sans MS"/>
          <w:b/>
          <w:sz w:val="36"/>
        </w:rPr>
        <w:t>PRANOI :</w:t>
      </w:r>
      <w:r w:rsidRPr="006841AF">
        <w:rPr>
          <w:rFonts w:ascii="Comic Sans MS" w:hAnsi="Comic Sans MS"/>
          <w:sz w:val="36"/>
        </w:rPr>
        <w:t xml:space="preserve"> </w:t>
      </w:r>
      <w:r>
        <w:rPr>
          <w:rFonts w:ascii="Comic Sans MS" w:hAnsi="Comic Sans MS"/>
          <w:sz w:val="32"/>
        </w:rPr>
        <w:t>Marjeta Haxhija</w:t>
      </w:r>
    </w:p>
    <w:p w:rsidR="006841AF" w:rsidRDefault="006841AF" w:rsidP="0021178D">
      <w:pPr>
        <w:rPr>
          <w:rFonts w:ascii="Comic Sans MS" w:hAnsi="Comic Sans MS"/>
          <w:sz w:val="36"/>
        </w:rPr>
      </w:pPr>
    </w:p>
    <w:p w:rsidR="006841AF" w:rsidRDefault="006841AF" w:rsidP="0021178D">
      <w:pPr>
        <w:rPr>
          <w:rFonts w:ascii="Comic Sans MS" w:hAnsi="Comic Sans MS"/>
          <w:sz w:val="36"/>
        </w:rPr>
      </w:pPr>
    </w:p>
    <w:tbl>
      <w:tblPr>
        <w:tblStyle w:val="TableGrid"/>
        <w:tblpPr w:leftFromText="180" w:rightFromText="180" w:vertAnchor="text" w:horzAnchor="page" w:tblpX="3634" w:tblpY="132"/>
        <w:tblW w:w="0" w:type="auto"/>
        <w:tblLook w:val="04A0"/>
      </w:tblPr>
      <w:tblGrid>
        <w:gridCol w:w="3497"/>
      </w:tblGrid>
      <w:tr w:rsidR="006841AF" w:rsidTr="006841AF">
        <w:trPr>
          <w:trHeight w:val="801"/>
        </w:trPr>
        <w:tc>
          <w:tcPr>
            <w:tcW w:w="3497" w:type="dxa"/>
          </w:tcPr>
          <w:p w:rsidR="006841AF" w:rsidRDefault="006841AF" w:rsidP="006841AF">
            <w:pPr>
              <w:pStyle w:val="ListParagraph"/>
              <w:ind w:left="0"/>
              <w:rPr>
                <w:rFonts w:ascii="Comic Sans MS" w:hAnsi="Comic Sans MS"/>
                <w:sz w:val="36"/>
              </w:rPr>
            </w:pPr>
            <w:r>
              <w:rPr>
                <w:rFonts w:ascii="Comic Sans MS" w:hAnsi="Comic Sans MS"/>
                <w:sz w:val="36"/>
              </w:rPr>
              <w:lastRenderedPageBreak/>
              <w:t xml:space="preserve">         MASR </w:t>
            </w:r>
          </w:p>
        </w:tc>
      </w:tr>
    </w:tbl>
    <w:tbl>
      <w:tblPr>
        <w:tblStyle w:val="TableGrid"/>
        <w:tblpPr w:leftFromText="180" w:rightFromText="180" w:vertAnchor="text" w:horzAnchor="page" w:tblpX="3058" w:tblpY="2026"/>
        <w:tblW w:w="0" w:type="auto"/>
        <w:tblLook w:val="04A0"/>
      </w:tblPr>
      <w:tblGrid>
        <w:gridCol w:w="4421"/>
      </w:tblGrid>
      <w:tr w:rsidR="006841AF" w:rsidTr="006841AF">
        <w:trPr>
          <w:trHeight w:val="1093"/>
        </w:trPr>
        <w:tc>
          <w:tcPr>
            <w:tcW w:w="4421" w:type="dxa"/>
          </w:tcPr>
          <w:p w:rsidR="006841AF" w:rsidRDefault="006841AF" w:rsidP="006841AF">
            <w:pPr>
              <w:pStyle w:val="ListParagraph"/>
              <w:ind w:left="0"/>
              <w:rPr>
                <w:rFonts w:ascii="Comic Sans MS" w:hAnsi="Comic Sans MS"/>
                <w:sz w:val="36"/>
              </w:rPr>
            </w:pPr>
            <w:r>
              <w:rPr>
                <w:rFonts w:ascii="Comic Sans MS" w:hAnsi="Comic Sans MS"/>
                <w:sz w:val="36"/>
              </w:rPr>
              <w:t xml:space="preserve">   Drejtoria e sportit</w:t>
            </w:r>
          </w:p>
        </w:tc>
      </w:tr>
    </w:tbl>
    <w:p w:rsidR="006841AF" w:rsidRDefault="006841AF" w:rsidP="006841AF">
      <w:pPr>
        <w:rPr>
          <w:rFonts w:ascii="Comic Sans MS" w:hAnsi="Comic Sans MS"/>
          <w:sz w:val="36"/>
        </w:rPr>
      </w:pPr>
      <w:r>
        <w:rPr>
          <w:rFonts w:ascii="Comic Sans MS" w:hAnsi="Comic Sans MS"/>
          <w:sz w:val="36"/>
        </w:rPr>
        <w:t>1.</w:t>
      </w:r>
    </w:p>
    <w:p w:rsidR="006841AF" w:rsidRDefault="00AB66E9" w:rsidP="006841AF">
      <w:pPr>
        <w:rPr>
          <w:rFonts w:ascii="Comic Sans MS" w:hAnsi="Comic Sans MS"/>
          <w:sz w:val="36"/>
        </w:rPr>
      </w:pPr>
      <w:r w:rsidRPr="00AB66E9">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176.25pt;margin-top:12.75pt;width:35.25pt;height:43.5pt;z-index:251658240" fillcolor="black [3213]" strokecolor="black [3213]">
            <v:textbox style="layout-flow:vertical-ideographic"/>
          </v:shape>
        </w:pict>
      </w:r>
    </w:p>
    <w:p w:rsidR="006841AF" w:rsidRDefault="006841AF" w:rsidP="006841AF">
      <w:pPr>
        <w:rPr>
          <w:rFonts w:ascii="Comic Sans MS" w:hAnsi="Comic Sans MS"/>
          <w:sz w:val="36"/>
        </w:rPr>
      </w:pPr>
    </w:p>
    <w:p w:rsidR="006841AF" w:rsidRDefault="006841AF" w:rsidP="006841AF">
      <w:pPr>
        <w:rPr>
          <w:rFonts w:ascii="Comic Sans MS" w:hAnsi="Comic Sans MS"/>
          <w:sz w:val="36"/>
        </w:rPr>
      </w:pPr>
    </w:p>
    <w:p w:rsidR="006841AF" w:rsidRDefault="006841AF" w:rsidP="006841AF">
      <w:pPr>
        <w:rPr>
          <w:rFonts w:ascii="Comic Sans MS" w:hAnsi="Comic Sans MS"/>
          <w:sz w:val="36"/>
        </w:rPr>
      </w:pPr>
    </w:p>
    <w:p w:rsidR="006841AF" w:rsidRDefault="006841AF" w:rsidP="006841AF">
      <w:pPr>
        <w:rPr>
          <w:rFonts w:ascii="Comic Sans MS" w:hAnsi="Comic Sans MS"/>
          <w:sz w:val="36"/>
        </w:rPr>
      </w:pPr>
    </w:p>
    <w:tbl>
      <w:tblPr>
        <w:tblStyle w:val="TableGrid"/>
        <w:tblpPr w:leftFromText="180" w:rightFromText="180" w:vertAnchor="text" w:horzAnchor="page" w:tblpX="3883" w:tblpY="440"/>
        <w:tblW w:w="0" w:type="auto"/>
        <w:tblLook w:val="04A0"/>
      </w:tblPr>
      <w:tblGrid>
        <w:gridCol w:w="3514"/>
      </w:tblGrid>
      <w:tr w:rsidR="006841AF" w:rsidTr="006841AF">
        <w:trPr>
          <w:trHeight w:val="645"/>
        </w:trPr>
        <w:tc>
          <w:tcPr>
            <w:tcW w:w="3514" w:type="dxa"/>
          </w:tcPr>
          <w:p w:rsidR="006841AF" w:rsidRDefault="00AB66E9" w:rsidP="006841AF">
            <w:pPr>
              <w:rPr>
                <w:rFonts w:ascii="Comic Sans MS" w:hAnsi="Comic Sans MS"/>
                <w:sz w:val="36"/>
              </w:rPr>
            </w:pPr>
            <w:r>
              <w:rPr>
                <w:rFonts w:ascii="Comic Sans MS" w:hAnsi="Comic Sans MS"/>
                <w:noProof/>
                <w:sz w:val="36"/>
              </w:rPr>
              <w:pict>
                <v:shape id="_x0000_s1027" type="#_x0000_t67" style="position:absolute;margin-left:54.15pt;margin-top:31.65pt;width:42pt;height:59.25pt;z-index:251659264" fillcolor="black [3213]" strokecolor="black [3213]">
                  <v:textbox style="layout-flow:vertical-ideographic"/>
                </v:shape>
              </w:pict>
            </w:r>
            <w:r w:rsidR="006841AF">
              <w:rPr>
                <w:rFonts w:ascii="Comic Sans MS" w:hAnsi="Comic Sans MS"/>
                <w:sz w:val="36"/>
              </w:rPr>
              <w:t xml:space="preserve">        KOKSH</w:t>
            </w:r>
          </w:p>
        </w:tc>
      </w:tr>
    </w:tbl>
    <w:p w:rsidR="006841AF" w:rsidRDefault="006841AF" w:rsidP="006841AF">
      <w:pPr>
        <w:rPr>
          <w:rFonts w:ascii="Comic Sans MS" w:hAnsi="Comic Sans MS"/>
          <w:sz w:val="36"/>
        </w:rPr>
      </w:pPr>
    </w:p>
    <w:p w:rsidR="006841AF" w:rsidRPr="006841AF" w:rsidRDefault="006841AF" w:rsidP="006841AF">
      <w:pPr>
        <w:rPr>
          <w:rFonts w:ascii="Comic Sans MS" w:hAnsi="Comic Sans MS"/>
          <w:sz w:val="36"/>
        </w:rPr>
      </w:pPr>
      <w:r>
        <w:rPr>
          <w:rFonts w:ascii="Comic Sans MS" w:hAnsi="Comic Sans MS"/>
          <w:sz w:val="36"/>
        </w:rPr>
        <w:t xml:space="preserve">2. </w:t>
      </w:r>
      <w:r>
        <w:rPr>
          <w:rFonts w:ascii="Comic Sans MS" w:hAnsi="Comic Sans MS"/>
          <w:sz w:val="36"/>
        </w:rPr>
        <w:tab/>
      </w:r>
    </w:p>
    <w:tbl>
      <w:tblPr>
        <w:tblStyle w:val="TableGrid"/>
        <w:tblpPr w:leftFromText="180" w:rightFromText="180" w:vertAnchor="text" w:horzAnchor="page" w:tblpX="3673" w:tblpY="716"/>
        <w:tblW w:w="0" w:type="auto"/>
        <w:tblLook w:val="04A0"/>
      </w:tblPr>
      <w:tblGrid>
        <w:gridCol w:w="3809"/>
      </w:tblGrid>
      <w:tr w:rsidR="006841AF" w:rsidTr="006841AF">
        <w:trPr>
          <w:trHeight w:val="705"/>
        </w:trPr>
        <w:tc>
          <w:tcPr>
            <w:tcW w:w="3809" w:type="dxa"/>
          </w:tcPr>
          <w:p w:rsidR="006841AF" w:rsidRDefault="00AB66E9" w:rsidP="006841AF">
            <w:pPr>
              <w:rPr>
                <w:rFonts w:ascii="Comic Sans MS" w:hAnsi="Comic Sans MS"/>
                <w:sz w:val="36"/>
              </w:rPr>
            </w:pPr>
            <w:r>
              <w:rPr>
                <w:rFonts w:ascii="Comic Sans MS" w:hAnsi="Comic Sans MS"/>
                <w:noProof/>
                <w:sz w:val="36"/>
              </w:rPr>
              <w:pict>
                <v:shape id="_x0000_s1029" type="#_x0000_t67" style="position:absolute;margin-left:132.65pt;margin-top:34.6pt;width:26.25pt;height:42.5pt;rotation:-1723498fd;z-index:251661312" fillcolor="black [3213]" strokecolor="black [3213]">
                  <v:textbox style="layout-flow:vertical-ideographic"/>
                </v:shape>
              </w:pict>
            </w:r>
            <w:r>
              <w:rPr>
                <w:rFonts w:ascii="Comic Sans MS" w:hAnsi="Comic Sans MS"/>
                <w:noProof/>
                <w:sz w:val="36"/>
              </w:rPr>
              <w:pict>
                <v:shape id="_x0000_s1028" type="#_x0000_t67" style="position:absolute;margin-left:14.15pt;margin-top:30.8pt;width:21.4pt;height:51.95pt;rotation:2709455fd;z-index:251660288" adj="15975,4263" fillcolor="black [3213]" strokecolor="black [3213]">
                  <v:textbox style="layout-flow:vertical-ideographic"/>
                </v:shape>
              </w:pict>
            </w:r>
            <w:r w:rsidR="006841AF">
              <w:rPr>
                <w:rFonts w:ascii="Comic Sans MS" w:hAnsi="Comic Sans MS"/>
                <w:sz w:val="36"/>
              </w:rPr>
              <w:t xml:space="preserve">       Federatat</w:t>
            </w:r>
          </w:p>
        </w:tc>
      </w:tr>
    </w:tbl>
    <w:tbl>
      <w:tblPr>
        <w:tblStyle w:val="TableGrid"/>
        <w:tblpPr w:leftFromText="180" w:rightFromText="180" w:vertAnchor="text" w:horzAnchor="margin" w:tblpY="2276"/>
        <w:tblW w:w="0" w:type="auto"/>
        <w:tblLook w:val="04A0"/>
      </w:tblPr>
      <w:tblGrid>
        <w:gridCol w:w="3196"/>
      </w:tblGrid>
      <w:tr w:rsidR="00EA1095" w:rsidTr="00EA1095">
        <w:trPr>
          <w:trHeight w:val="1035"/>
        </w:trPr>
        <w:tc>
          <w:tcPr>
            <w:tcW w:w="3196" w:type="dxa"/>
          </w:tcPr>
          <w:p w:rsidR="00EA1095" w:rsidRDefault="00EA1095" w:rsidP="00EA1095">
            <w:pPr>
              <w:rPr>
                <w:rFonts w:ascii="Comic Sans MS" w:hAnsi="Comic Sans MS"/>
                <w:sz w:val="36"/>
              </w:rPr>
            </w:pPr>
            <w:r>
              <w:rPr>
                <w:rFonts w:ascii="Comic Sans MS" w:hAnsi="Comic Sans MS"/>
                <w:sz w:val="36"/>
              </w:rPr>
              <w:t xml:space="preserve">     Shoqatat      </w:t>
            </w:r>
          </w:p>
          <w:p w:rsidR="00EA1095" w:rsidRDefault="00EA1095" w:rsidP="00EA1095">
            <w:pPr>
              <w:rPr>
                <w:rFonts w:ascii="Comic Sans MS" w:hAnsi="Comic Sans MS"/>
                <w:sz w:val="36"/>
              </w:rPr>
            </w:pPr>
            <w:r>
              <w:rPr>
                <w:rFonts w:ascii="Comic Sans MS" w:hAnsi="Comic Sans MS"/>
                <w:sz w:val="36"/>
              </w:rPr>
              <w:t xml:space="preserve">     sportive</w:t>
            </w:r>
          </w:p>
        </w:tc>
      </w:tr>
    </w:tbl>
    <w:tbl>
      <w:tblPr>
        <w:tblStyle w:val="TableGrid"/>
        <w:tblpPr w:leftFromText="180" w:rightFromText="180" w:vertAnchor="text" w:horzAnchor="page" w:tblpX="6238" w:tblpY="2246"/>
        <w:tblOverlap w:val="never"/>
        <w:tblW w:w="0" w:type="auto"/>
        <w:tblLook w:val="04A0"/>
      </w:tblPr>
      <w:tblGrid>
        <w:gridCol w:w="2980"/>
      </w:tblGrid>
      <w:tr w:rsidR="00EA1095" w:rsidTr="00EA1095">
        <w:trPr>
          <w:trHeight w:val="884"/>
        </w:trPr>
        <w:tc>
          <w:tcPr>
            <w:tcW w:w="2980" w:type="dxa"/>
          </w:tcPr>
          <w:p w:rsidR="00EA1095" w:rsidRDefault="00EA1095" w:rsidP="00EA1095">
            <w:pPr>
              <w:rPr>
                <w:rFonts w:ascii="Comic Sans MS" w:hAnsi="Comic Sans MS"/>
                <w:sz w:val="36"/>
              </w:rPr>
            </w:pPr>
            <w:r>
              <w:rPr>
                <w:rFonts w:ascii="Comic Sans MS" w:hAnsi="Comic Sans MS"/>
                <w:sz w:val="36"/>
              </w:rPr>
              <w:t xml:space="preserve">     Klubet </w:t>
            </w:r>
          </w:p>
          <w:p w:rsidR="00EA1095" w:rsidRDefault="00EA1095" w:rsidP="00EA1095">
            <w:pPr>
              <w:rPr>
                <w:rFonts w:ascii="Comic Sans MS" w:hAnsi="Comic Sans MS"/>
                <w:sz w:val="36"/>
              </w:rPr>
            </w:pPr>
            <w:r>
              <w:rPr>
                <w:rFonts w:ascii="Comic Sans MS" w:hAnsi="Comic Sans MS"/>
                <w:sz w:val="36"/>
              </w:rPr>
              <w:t xml:space="preserve">     sportive</w:t>
            </w:r>
          </w:p>
        </w:tc>
      </w:tr>
    </w:tbl>
    <w:p w:rsidR="00EA1095" w:rsidRDefault="00EA1095" w:rsidP="006841AF">
      <w:pPr>
        <w:rPr>
          <w:rFonts w:ascii="Comic Sans MS" w:hAnsi="Comic Sans MS"/>
          <w:sz w:val="36"/>
        </w:rPr>
      </w:pPr>
    </w:p>
    <w:p w:rsidR="00523A1F" w:rsidRDefault="00523A1F" w:rsidP="006841AF">
      <w:pPr>
        <w:rPr>
          <w:rFonts w:ascii="Comic Sans MS" w:hAnsi="Comic Sans MS"/>
          <w:sz w:val="36"/>
        </w:rPr>
      </w:pPr>
    </w:p>
    <w:p w:rsidR="00523A1F" w:rsidRDefault="00523A1F" w:rsidP="006841AF">
      <w:pPr>
        <w:rPr>
          <w:rFonts w:ascii="Comic Sans MS" w:hAnsi="Comic Sans MS"/>
          <w:sz w:val="36"/>
        </w:rPr>
      </w:pPr>
    </w:p>
    <w:p w:rsidR="00523A1F" w:rsidRDefault="00523A1F" w:rsidP="006841AF">
      <w:pPr>
        <w:rPr>
          <w:rFonts w:ascii="Comic Sans MS" w:hAnsi="Comic Sans MS"/>
          <w:sz w:val="36"/>
        </w:rPr>
      </w:pPr>
    </w:p>
    <w:p w:rsidR="00523A1F" w:rsidRDefault="00523A1F" w:rsidP="006841AF">
      <w:pPr>
        <w:rPr>
          <w:rFonts w:ascii="Comic Sans MS" w:hAnsi="Comic Sans MS"/>
          <w:sz w:val="36"/>
        </w:rPr>
      </w:pPr>
    </w:p>
    <w:p w:rsidR="00523A1F" w:rsidRDefault="00523A1F" w:rsidP="006841AF">
      <w:pPr>
        <w:rPr>
          <w:rFonts w:ascii="Comic Sans MS" w:hAnsi="Comic Sans MS"/>
          <w:sz w:val="36"/>
        </w:rPr>
      </w:pPr>
    </w:p>
    <w:p w:rsidR="00926915" w:rsidRDefault="00EA1095" w:rsidP="006841AF">
      <w:pPr>
        <w:rPr>
          <w:rFonts w:ascii="Comic Sans MS" w:hAnsi="Comic Sans MS"/>
          <w:sz w:val="36"/>
        </w:rPr>
      </w:pPr>
      <w:r w:rsidRPr="00523A1F">
        <w:rPr>
          <w:rFonts w:ascii="Comic Sans MS" w:hAnsi="Comic Sans MS"/>
          <w:b/>
          <w:sz w:val="24"/>
        </w:rPr>
        <w:t>LINJA SHTETERORE</w:t>
      </w:r>
      <w:r w:rsidRPr="00523A1F">
        <w:rPr>
          <w:rFonts w:ascii="Comic Sans MS" w:hAnsi="Comic Sans MS"/>
          <w:sz w:val="24"/>
        </w:rPr>
        <w:t>, e cila perfaqesohet nga Ministria pergjegjese per sportin, aktualisht Ministria e Arsimit dhe e Sportit, si dhe strukturave drejtuese te sportit prane pushtetit vendor (te cilat mund te jene drejtor, sector ose thjesht nje specialist pergjegjes per ceshtjet e sportit</w:t>
      </w:r>
      <w:r w:rsidRPr="00523A1F">
        <w:rPr>
          <w:rFonts w:ascii="Comic Sans MS" w:hAnsi="Comic Sans MS"/>
          <w:sz w:val="24"/>
        </w:rPr>
        <w:softHyphen/>
        <w:t xml:space="preserve">). Nepermjet institucioneve shteterore, qeveria realizon politikat e saj ne mbeshtetje te zhvillimit te sportit. </w:t>
      </w:r>
      <w:r w:rsidRPr="00523A1F">
        <w:rPr>
          <w:rFonts w:ascii="Comic Sans MS" w:hAnsi="Comic Sans MS"/>
          <w:sz w:val="24"/>
        </w:rPr>
        <w:lastRenderedPageBreak/>
        <w:t xml:space="preserve">Prane Ministrise se Arsimit dhe Sportit, eshte </w:t>
      </w:r>
      <w:r w:rsidR="00926915" w:rsidRPr="00523A1F">
        <w:rPr>
          <w:rFonts w:ascii="Comic Sans MS" w:hAnsi="Comic Sans MS"/>
          <w:sz w:val="24"/>
        </w:rPr>
        <w:t xml:space="preserve"> Drejtoria e Sportit , e cila harton politika ne mbeshtetje te sportit masiv (duke perfshire ketu edhe sportin shkollor) dhe te sportit elitar, me qellim drejtimin organizativ, teknik e funksional te te gjitha forumeve shteterore, qendrore dhe locale te sportit, rregullimin e marredhenieve shtet-institucione sportive, per te mbrojtur dhe cuar perpara arritjet sportive.</w:t>
      </w:r>
    </w:p>
    <w:p w:rsidR="00523A1F" w:rsidRPr="00523A1F" w:rsidRDefault="00523A1F" w:rsidP="006841AF">
      <w:pPr>
        <w:rPr>
          <w:rFonts w:ascii="Comic Sans MS" w:hAnsi="Comic Sans MS"/>
          <w:sz w:val="36"/>
        </w:rPr>
      </w:pPr>
    </w:p>
    <w:p w:rsidR="00926915" w:rsidRPr="00523A1F" w:rsidRDefault="00926915" w:rsidP="006841AF">
      <w:pPr>
        <w:rPr>
          <w:rFonts w:ascii="Comic Sans MS" w:hAnsi="Comic Sans MS"/>
          <w:sz w:val="24"/>
        </w:rPr>
      </w:pPr>
      <w:r w:rsidRPr="00523A1F">
        <w:rPr>
          <w:rFonts w:ascii="Comic Sans MS" w:hAnsi="Comic Sans MS"/>
          <w:b/>
          <w:sz w:val="24"/>
        </w:rPr>
        <w:t xml:space="preserve">LINJA VULLNETARE , </w:t>
      </w:r>
      <w:r w:rsidRPr="00523A1F">
        <w:rPr>
          <w:rFonts w:ascii="Comic Sans MS" w:hAnsi="Comic Sans MS"/>
          <w:sz w:val="24"/>
        </w:rPr>
        <w:t>e cila perfaqesohet nga Komiteti Olimpik Kombetar Shqiptar, KOKSH, I cili si mission te tij kryesor ka drejtimin dhe organizimin e Levizjes Olimpike  ne vend. Ne kete organizem jane te anetaresuara Federatat Shqiptare sportive, te cilat drejtojne dhe organizojne veprimtarine  e sporteve te ndryshme. Ne te gjithe vendin ushtrojne veprimtarine e tyre shume shoqata sportive dhe klube sportive. Keto te fundit jane te organizuara ne dy forma: shtetrore (te drejtuara dhe te financuara nga shteti) dhe private, per shkak se ne vendin tone nuk ka perfunduar ende procesi I shnderrimit te plote nga klube sportive shteterore ( te trasheguara nga sistemi I meparshem) ne klube private.</w:t>
      </w:r>
    </w:p>
    <w:p w:rsidR="00926915" w:rsidRDefault="00926915" w:rsidP="006841AF">
      <w:pPr>
        <w:rPr>
          <w:rFonts w:ascii="Comic Sans MS" w:hAnsi="Comic Sans MS"/>
          <w:sz w:val="28"/>
        </w:rPr>
      </w:pPr>
    </w:p>
    <w:p w:rsidR="00926915" w:rsidRPr="00523A1F" w:rsidRDefault="00926915" w:rsidP="006841AF">
      <w:pPr>
        <w:rPr>
          <w:rFonts w:ascii="Comic Sans MS" w:hAnsi="Comic Sans MS" w:cs="Aharoni"/>
          <w:sz w:val="24"/>
        </w:rPr>
      </w:pPr>
      <w:r w:rsidRPr="00523A1F">
        <w:rPr>
          <w:rFonts w:ascii="Comic Sans MS" w:hAnsi="Comic Sans MS" w:cs="Aharoni"/>
          <w:sz w:val="24"/>
        </w:rPr>
        <w:t>“</w:t>
      </w:r>
      <w:r w:rsidRPr="00523A1F">
        <w:rPr>
          <w:rFonts w:ascii="Comic Sans MS" w:hAnsi="Comic Sans MS" w:cs="Aharoni"/>
          <w:b/>
          <w:sz w:val="24"/>
        </w:rPr>
        <w:t>Komiteti Olimpik Kombëtar Shqiptar”,</w:t>
      </w:r>
      <w:r w:rsidRPr="00523A1F">
        <w:rPr>
          <w:rFonts w:ascii="Comic Sans MS" w:hAnsi="Comic Sans MS" w:cs="Aharoni"/>
          <w:sz w:val="24"/>
        </w:rPr>
        <w:t xml:space="preserve"> një organizatë e pavarur jofitimprurëse, e cila drejton lëvizjen olimpike në Shqipëri.</w:t>
      </w:r>
    </w:p>
    <w:p w:rsidR="00523A1F" w:rsidRPr="00523A1F" w:rsidRDefault="00523A1F" w:rsidP="006841AF">
      <w:pPr>
        <w:rPr>
          <w:rFonts w:ascii="Comic Sans MS" w:hAnsi="Comic Sans MS" w:cs="Aharoni"/>
          <w:sz w:val="24"/>
        </w:rPr>
      </w:pPr>
      <w:r w:rsidRPr="00523A1F">
        <w:rPr>
          <w:rFonts w:ascii="Comic Sans MS" w:hAnsi="Comic Sans MS" w:cs="Aharoni"/>
          <w:b/>
          <w:sz w:val="24"/>
        </w:rPr>
        <w:t>“Federata sportive”,</w:t>
      </w:r>
      <w:r w:rsidRPr="00523A1F">
        <w:rPr>
          <w:rFonts w:ascii="Comic Sans MS" w:hAnsi="Comic Sans MS" w:cs="Aharoni"/>
          <w:sz w:val="24"/>
        </w:rPr>
        <w:t xml:space="preserve"> personi juridik, që krijohet në formën e shoqatës, anëtarë të së cilës janë shoqatat sportive, shoqëritë sportive dhe klubet sportive që ushtrojnë veprimtari në një sport të caktuar, dhe që ka për qëllim të vetin organizimin, zhvillimin, promovimin, kontrollin, rregullimin dhe përhapjen e një sporti të caktuar në të gjithë territorin e Republikës së Shqipërisë.</w:t>
      </w:r>
    </w:p>
    <w:p w:rsidR="00523A1F" w:rsidRPr="00523A1F" w:rsidRDefault="00523A1F" w:rsidP="006841AF">
      <w:pPr>
        <w:rPr>
          <w:rFonts w:ascii="Comic Sans MS" w:hAnsi="Comic Sans MS" w:cs="Aharoni"/>
          <w:sz w:val="24"/>
        </w:rPr>
      </w:pPr>
      <w:r w:rsidRPr="00523A1F">
        <w:rPr>
          <w:rFonts w:ascii="Comic Sans MS" w:hAnsi="Comic Sans MS" w:cs="Aharoni"/>
          <w:b/>
          <w:sz w:val="24"/>
        </w:rPr>
        <w:t>“Shoqatë sportive”,</w:t>
      </w:r>
      <w:r w:rsidRPr="00523A1F">
        <w:rPr>
          <w:rFonts w:ascii="Comic Sans MS" w:hAnsi="Comic Sans MS" w:cs="Aharoni"/>
          <w:sz w:val="24"/>
        </w:rPr>
        <w:t xml:space="preserve"> personi juridik, që krijohet nga anëtarët që ushtrojnë veprimtari sportive në territorin e Republikës së Shqipërisë, sipas dispozitave të këtij ligji dhe të legjislacionit në fuqi.</w:t>
      </w:r>
    </w:p>
    <w:p w:rsidR="00523A1F" w:rsidRPr="00AC2CC9" w:rsidRDefault="00523A1F" w:rsidP="006841AF">
      <w:pPr>
        <w:rPr>
          <w:rFonts w:ascii="Comic Sans MS" w:hAnsi="Comic Sans MS" w:cs="Aharoni"/>
          <w:sz w:val="24"/>
        </w:rPr>
      </w:pPr>
      <w:r w:rsidRPr="00523A1F">
        <w:rPr>
          <w:rFonts w:ascii="Comic Sans MS" w:hAnsi="Comic Sans MS" w:cs="Aharoni"/>
          <w:b/>
          <w:sz w:val="24"/>
        </w:rPr>
        <w:t>“Klub sportiv”,</w:t>
      </w:r>
      <w:r w:rsidRPr="00523A1F">
        <w:rPr>
          <w:rFonts w:ascii="Comic Sans MS" w:hAnsi="Comic Sans MS" w:cs="Aharoni"/>
          <w:sz w:val="24"/>
        </w:rPr>
        <w:t xml:space="preserve"> personi juridik, që ushtron veprimtari sportive në një sport ose shumë sporte.</w:t>
      </w:r>
    </w:p>
    <w:sectPr w:rsidR="00523A1F" w:rsidRPr="00AC2CC9" w:rsidSect="00AB66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F193F"/>
    <w:multiLevelType w:val="hybridMultilevel"/>
    <w:tmpl w:val="3640944C"/>
    <w:lvl w:ilvl="0" w:tplc="261EBB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A3A47"/>
    <w:multiLevelType w:val="hybridMultilevel"/>
    <w:tmpl w:val="FE0A5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1178D"/>
    <w:rsid w:val="0021178D"/>
    <w:rsid w:val="00523A1F"/>
    <w:rsid w:val="006841AF"/>
    <w:rsid w:val="00926915"/>
    <w:rsid w:val="00AB66E9"/>
    <w:rsid w:val="00AC2CC9"/>
    <w:rsid w:val="00EA1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6E9"/>
  </w:style>
  <w:style w:type="paragraph" w:styleId="Heading1">
    <w:name w:val="heading 1"/>
    <w:basedOn w:val="Normal"/>
    <w:link w:val="Heading1Char"/>
    <w:uiPriority w:val="9"/>
    <w:qFormat/>
    <w:rsid w:val="00523A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78D"/>
    <w:pPr>
      <w:ind w:left="720"/>
      <w:contextualSpacing/>
    </w:pPr>
  </w:style>
  <w:style w:type="table" w:styleId="TableGrid">
    <w:name w:val="Table Grid"/>
    <w:basedOn w:val="TableNormal"/>
    <w:uiPriority w:val="59"/>
    <w:rsid w:val="006841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23A1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23A1F"/>
    <w:rPr>
      <w:color w:val="0000FF"/>
      <w:u w:val="single"/>
    </w:rPr>
  </w:style>
  <w:style w:type="paragraph" w:styleId="NormalWeb">
    <w:name w:val="Normal (Web)"/>
    <w:basedOn w:val="Normal"/>
    <w:uiPriority w:val="99"/>
    <w:semiHidden/>
    <w:unhideWhenUsed/>
    <w:rsid w:val="00523A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4375941">
      <w:bodyDiv w:val="1"/>
      <w:marLeft w:val="0"/>
      <w:marRight w:val="0"/>
      <w:marTop w:val="0"/>
      <w:marBottom w:val="0"/>
      <w:divBdr>
        <w:top w:val="none" w:sz="0" w:space="0" w:color="auto"/>
        <w:left w:val="none" w:sz="0" w:space="0" w:color="auto"/>
        <w:bottom w:val="none" w:sz="0" w:space="0" w:color="auto"/>
        <w:right w:val="none" w:sz="0" w:space="0" w:color="auto"/>
      </w:divBdr>
      <w:divsChild>
        <w:div w:id="2093624372">
          <w:marLeft w:val="0"/>
          <w:marRight w:val="0"/>
          <w:marTop w:val="0"/>
          <w:marBottom w:val="0"/>
          <w:divBdr>
            <w:top w:val="none" w:sz="0" w:space="0" w:color="auto"/>
            <w:left w:val="none" w:sz="0" w:space="0" w:color="auto"/>
            <w:bottom w:val="none" w:sz="0" w:space="0" w:color="auto"/>
            <w:right w:val="none" w:sz="0" w:space="0" w:color="auto"/>
          </w:divBdr>
          <w:divsChild>
            <w:div w:id="693113670">
              <w:marLeft w:val="0"/>
              <w:marRight w:val="0"/>
              <w:marTop w:val="0"/>
              <w:marBottom w:val="0"/>
              <w:divBdr>
                <w:top w:val="none" w:sz="0" w:space="0" w:color="auto"/>
                <w:left w:val="none" w:sz="0" w:space="0" w:color="auto"/>
                <w:bottom w:val="none" w:sz="0" w:space="0" w:color="auto"/>
                <w:right w:val="none" w:sz="0" w:space="0" w:color="auto"/>
              </w:divBdr>
              <w:divsChild>
                <w:div w:id="922950946">
                  <w:marLeft w:val="0"/>
                  <w:marRight w:val="0"/>
                  <w:marTop w:val="0"/>
                  <w:marBottom w:val="0"/>
                  <w:divBdr>
                    <w:top w:val="none" w:sz="0" w:space="0" w:color="auto"/>
                    <w:left w:val="none" w:sz="0" w:space="0" w:color="auto"/>
                    <w:bottom w:val="none" w:sz="0" w:space="0" w:color="auto"/>
                    <w:right w:val="none" w:sz="0" w:space="0" w:color="auto"/>
                  </w:divBdr>
                  <w:divsChild>
                    <w:div w:id="441265553">
                      <w:marLeft w:val="336"/>
                      <w:marRight w:val="0"/>
                      <w:marTop w:val="120"/>
                      <w:marBottom w:val="312"/>
                      <w:divBdr>
                        <w:top w:val="none" w:sz="0" w:space="0" w:color="auto"/>
                        <w:left w:val="none" w:sz="0" w:space="0" w:color="auto"/>
                        <w:bottom w:val="none" w:sz="0" w:space="0" w:color="auto"/>
                        <w:right w:val="none" w:sz="0" w:space="0" w:color="auto"/>
                      </w:divBdr>
                      <w:divsChild>
                        <w:div w:id="276069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vision.com</dc:creator>
  <cp:keywords/>
  <dc:description/>
  <cp:lastModifiedBy>Vsc</cp:lastModifiedBy>
  <cp:revision>4</cp:revision>
  <dcterms:created xsi:type="dcterms:W3CDTF">2018-01-31T09:09:00Z</dcterms:created>
  <dcterms:modified xsi:type="dcterms:W3CDTF">2018-02-27T19:34:00Z</dcterms:modified>
</cp:coreProperties>
</file>